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20" w:line="276" w:lineRule="auto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International symposium</w:t>
      </w:r>
    </w:p>
    <w:p w:rsidR="00000000" w:rsidDel="00000000" w:rsidP="00000000" w:rsidRDefault="00000000" w:rsidRPr="00000000" w14:paraId="00000002">
      <w:pPr>
        <w:spacing w:line="276" w:lineRule="auto"/>
        <w:jc w:val="center"/>
        <w:rPr/>
      </w:pPr>
      <w:r w:rsidDel="00000000" w:rsidR="00000000" w:rsidRPr="00000000">
        <w:rPr>
          <w:b w:val="1"/>
          <w:bCs w:val="1"/>
          <w:i w:val="1"/>
          <w:iCs w:val="1"/>
          <w:color w:val="000000"/>
          <w:rtl w:val="0"/>
        </w:rPr>
        <w:t xml:space="preserve">Provenance Research: Perspectives on Archaeology, Collections and Circulation of Antiquities from the West Asia and North Africa Region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76" w:lineRule="auto"/>
        <w:jc w:val="center"/>
        <w:rPr/>
      </w:pPr>
      <w:r w:rsidDel="00000000" w:rsidR="00000000" w:rsidRPr="00000000">
        <w:rPr>
          <w:rtl w:val="0"/>
        </w:rPr>
        <w:t xml:space="preserve">December 9-10, 2027</w:t>
      </w:r>
    </w:p>
    <w:p w:rsidR="00000000" w:rsidDel="00000000" w:rsidP="00000000" w:rsidRDefault="00000000" w:rsidRPr="00000000" w14:paraId="00000004">
      <w:pPr>
        <w:spacing w:line="276" w:lineRule="auto"/>
        <w:jc w:val="center"/>
        <w:rPr/>
      </w:pPr>
      <w:r w:rsidDel="00000000" w:rsidR="00000000" w:rsidRPr="00000000">
        <w:rPr>
          <w:rtl w:val="0"/>
        </w:rPr>
        <w:t xml:space="preserve">Auditorium Jacqueline Lichtenstein at Institut National d’Histoire de l’Art (INHA), Paris</w:t>
      </w:r>
    </w:p>
    <w:p w:rsidR="00000000" w:rsidDel="00000000" w:rsidP="00000000" w:rsidRDefault="00000000" w:rsidRPr="00000000" w14:paraId="00000005">
      <w:pPr>
        <w:spacing w:line="276" w:lineRule="auto"/>
        <w:jc w:val="center"/>
        <w:rPr>
          <w:i w:val="1"/>
          <w:iCs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276" w:lineRule="auto"/>
        <w:jc w:val="center"/>
        <w:rPr>
          <w:b w:val="1"/>
          <w:bCs w:val="1"/>
          <w:color w:val="000000"/>
        </w:rPr>
      </w:pPr>
      <w:r w:rsidDel="00000000" w:rsidR="00000000" w:rsidRPr="00000000">
        <w:rPr>
          <w:b w:val="1"/>
          <w:bCs w:val="1"/>
          <w:color w:val="000000"/>
          <w:rtl w:val="0"/>
        </w:rPr>
        <w:t xml:space="preserve">Call for communications and posters</w:t>
      </w:r>
    </w:p>
    <w:p w:rsidR="00000000" w:rsidDel="00000000" w:rsidP="00000000" w:rsidRDefault="00000000" w:rsidRPr="00000000" w14:paraId="00000007">
      <w:pPr>
        <w:spacing w:line="276" w:lineRule="auto"/>
        <w:jc w:val="center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APPLICATION FORM</w:t>
      </w:r>
    </w:p>
    <w:p w:rsidR="00000000" w:rsidDel="00000000" w:rsidP="00000000" w:rsidRDefault="00000000" w:rsidRPr="00000000" w14:paraId="00000008">
      <w:pPr>
        <w:spacing w:line="276" w:lineRule="auto"/>
        <w:jc w:val="center"/>
        <w:rPr>
          <w:color w:val="ee0000"/>
        </w:rPr>
      </w:pPr>
      <w:r w:rsidDel="00000000" w:rsidR="00000000" w:rsidRPr="00000000">
        <w:rPr>
          <w:color w:val="ee0000"/>
          <w:rtl w:val="0"/>
        </w:rPr>
        <w:t xml:space="preserve">(French below)</w:t>
      </w:r>
    </w:p>
    <w:p w:rsidR="00000000" w:rsidDel="00000000" w:rsidP="00000000" w:rsidRDefault="00000000" w:rsidRPr="00000000" w14:paraId="00000009">
      <w:pPr>
        <w:spacing w:line="276" w:lineRule="auto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276" w:lineRule="auto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Last Name:                                                               First Name:</w:t>
      </w:r>
    </w:p>
    <w:p w:rsidR="00000000" w:rsidDel="00000000" w:rsidP="00000000" w:rsidRDefault="00000000" w:rsidRPr="00000000" w14:paraId="0000000B">
      <w:pPr>
        <w:spacing w:line="276" w:lineRule="auto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Email address:</w:t>
      </w:r>
    </w:p>
    <w:p w:rsidR="00000000" w:rsidDel="00000000" w:rsidP="00000000" w:rsidRDefault="00000000" w:rsidRPr="00000000" w14:paraId="0000000C">
      <w:pPr>
        <w:spacing w:line="276" w:lineRule="auto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Position and contact information of the author(s):</w:t>
      </w:r>
    </w:p>
    <w:p w:rsidR="00000000" w:rsidDel="00000000" w:rsidP="00000000" w:rsidRDefault="00000000" w:rsidRPr="00000000" w14:paraId="0000000D">
      <w:pPr>
        <w:spacing w:line="276" w:lineRule="auto"/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276" w:lineRule="auto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Proposal for:</w:t>
      </w:r>
    </w:p>
    <w:p w:rsidR="00000000" w:rsidDel="00000000" w:rsidP="00000000" w:rsidRDefault="00000000" w:rsidRPr="00000000" w14:paraId="0000000F">
      <w:pPr>
        <w:spacing w:line="276" w:lineRule="auto"/>
        <w:jc w:val="both"/>
        <w:rPr>
          <w:color w:val="000000"/>
        </w:rPr>
      </w:pPr>
      <w:r w:rsidDel="00000000" w:rsidR="00000000" w:rsidRPr="00000000">
        <w:rPr>
          <w:color w:val="000000"/>
        </w:rPr>
        <w:drawing>
          <wp:inline distB="0" distT="0" distL="0" distR="0">
            <wp:extent cx="134067" cy="134067"/>
            <wp:effectExtent b="0" l="0" r="0" t="0"/>
            <wp:docPr descr="Stop contour" id="1" name="image3.png"/>
            <a:graphic>
              <a:graphicData uri="http://schemas.openxmlformats.org/drawingml/2006/picture">
                <pic:pic>
                  <pic:nvPicPr>
                    <pic:cNvPr descr="Stop contour" id="0" name="image3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34067" cy="134067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color w:val="000000"/>
          <w:rtl w:val="0"/>
        </w:rPr>
        <w:t xml:space="preserve"> Communication                   </w:t>
      </w:r>
      <w:r w:rsidDel="00000000" w:rsidR="00000000" w:rsidRPr="00000000">
        <w:rPr>
          <w:rtl w:val="0"/>
        </w:rPr>
        <w:t xml:space="preserve">  </w:t>
      </w:r>
      <w:r w:rsidDel="00000000" w:rsidR="00000000" w:rsidRPr="00000000">
        <w:rPr>
          <w:color w:val="000000"/>
          <w:rtl w:val="0"/>
        </w:rPr>
        <w:t xml:space="preserve">     </w:t>
      </w:r>
      <w:r w:rsidDel="00000000" w:rsidR="00000000" w:rsidRPr="00000000">
        <w:rPr>
          <w:color w:val="000000"/>
        </w:rPr>
        <w:drawing>
          <wp:inline distB="0" distT="0" distL="0" distR="0">
            <wp:extent cx="133204" cy="133204"/>
            <wp:effectExtent b="0" l="0" r="0" t="0"/>
            <wp:docPr descr="Stop contour" id="3" name="image1.png"/>
            <a:graphic>
              <a:graphicData uri="http://schemas.openxmlformats.org/drawingml/2006/picture">
                <pic:pic>
                  <pic:nvPicPr>
                    <pic:cNvPr descr="Stop contour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33204" cy="13320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color w:val="000000"/>
          <w:rtl w:val="0"/>
        </w:rPr>
        <w:t xml:space="preserve"> Poster                      </w:t>
      </w:r>
      <w:r w:rsidDel="00000000" w:rsidR="00000000" w:rsidRPr="00000000">
        <w:rPr>
          <w:color w:val="000000"/>
        </w:rPr>
        <w:drawing>
          <wp:inline distB="0" distT="0" distL="0" distR="0">
            <wp:extent cx="137103" cy="137103"/>
            <wp:effectExtent b="0" l="0" r="0" t="0"/>
            <wp:docPr descr="Stop contour" id="2" name="image1.png"/>
            <a:graphic>
              <a:graphicData uri="http://schemas.openxmlformats.org/drawingml/2006/picture">
                <pic:pic>
                  <pic:nvPicPr>
                    <pic:cNvPr descr="Stop contour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37103" cy="13710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color w:val="000000"/>
          <w:rtl w:val="0"/>
        </w:rPr>
        <w:t xml:space="preserve"> Either communication or poster</w:t>
      </w:r>
    </w:p>
    <w:p w:rsidR="00000000" w:rsidDel="00000000" w:rsidP="00000000" w:rsidRDefault="00000000" w:rsidRPr="00000000" w14:paraId="00000010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jc w:val="both"/>
        <w:rPr/>
      </w:pPr>
      <w:r w:rsidDel="00000000" w:rsidR="00000000" w:rsidRPr="00000000">
        <w:rPr>
          <w:rtl w:val="0"/>
        </w:rPr>
        <w:t xml:space="preserve">Title of the communication or poster (in English </w:t>
      </w:r>
      <w:r w:rsidDel="00000000" w:rsidR="00000000" w:rsidRPr="00000000">
        <w:rPr>
          <w:b w:val="1"/>
          <w:bCs w:val="1"/>
          <w:u w:val="single"/>
          <w:rtl w:val="0"/>
        </w:rPr>
        <w:t xml:space="preserve">and</w:t>
      </w:r>
      <w:r w:rsidDel="00000000" w:rsidR="00000000" w:rsidRPr="00000000">
        <w:rPr>
          <w:rtl w:val="0"/>
        </w:rPr>
        <w:t xml:space="preserve"> in French).</w:t>
      </w:r>
    </w:p>
    <w:tbl>
      <w:tblPr>
        <w:tblStyle w:val="Table1"/>
        <w:tblW w:w="9067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067"/>
        <w:tblGridChange w:id="0">
          <w:tblGrid>
            <w:gridCol w:w="9067"/>
          </w:tblGrid>
        </w:tblGridChange>
      </w:tblGrid>
      <w:tr>
        <w:trPr>
          <w:cantSplit w:val="0"/>
          <w:trHeight w:val="1485" w:hRule="atLeast"/>
          <w:tblHeader w:val="0"/>
        </w:trPr>
        <w:tc>
          <w:tcPr/>
          <w:p w:rsidR="00000000" w:rsidDel="00000000" w:rsidP="00000000" w:rsidRDefault="00000000" w:rsidRPr="00000000" w14:paraId="00000012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3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jc w:val="both"/>
        <w:rPr/>
      </w:pPr>
      <w:r w:rsidDel="00000000" w:rsidR="00000000" w:rsidRPr="00000000">
        <w:rPr>
          <w:rtl w:val="0"/>
        </w:rPr>
        <w:t xml:space="preserve">Abstract (max. 500 words in English).</w:t>
      </w:r>
    </w:p>
    <w:tbl>
      <w:tblPr>
        <w:tblStyle w:val="Table2"/>
        <w:tblW w:w="9067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067"/>
        <w:tblGridChange w:id="0">
          <w:tblGrid>
            <w:gridCol w:w="9067"/>
          </w:tblGrid>
        </w:tblGridChange>
      </w:tblGrid>
      <w:tr>
        <w:trPr>
          <w:cantSplit w:val="0"/>
          <w:trHeight w:val="3511" w:hRule="atLeast"/>
          <w:tblHeader w:val="0"/>
        </w:trPr>
        <w:tc>
          <w:tcPr/>
          <w:p w:rsidR="00000000" w:rsidDel="00000000" w:rsidP="00000000" w:rsidRDefault="00000000" w:rsidRPr="00000000" w14:paraId="00000015">
            <w:pPr>
              <w:ind w:right="-109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6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jc w:val="both"/>
        <w:rPr/>
      </w:pPr>
      <w:r w:rsidDel="00000000" w:rsidR="00000000" w:rsidRPr="00000000">
        <w:rPr>
          <w:rtl w:val="0"/>
        </w:rPr>
        <w:t xml:space="preserve">List of 4 to 6 keywords (in English </w:t>
      </w:r>
      <w:r w:rsidDel="00000000" w:rsidR="00000000" w:rsidRPr="00000000">
        <w:rPr>
          <w:b w:val="1"/>
          <w:bCs w:val="1"/>
          <w:u w:val="single"/>
          <w:rtl w:val="0"/>
        </w:rPr>
        <w:t xml:space="preserve">and</w:t>
      </w:r>
      <w:r w:rsidDel="00000000" w:rsidR="00000000" w:rsidRPr="00000000">
        <w:rPr>
          <w:rtl w:val="0"/>
        </w:rPr>
        <w:t xml:space="preserve"> in French).</w:t>
      </w:r>
    </w:p>
    <w:tbl>
      <w:tblPr>
        <w:tblStyle w:val="Table3"/>
        <w:tblW w:w="9062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062"/>
        <w:tblGridChange w:id="0">
          <w:tblGrid>
            <w:gridCol w:w="9062"/>
          </w:tblGrid>
        </w:tblGridChange>
      </w:tblGrid>
      <w:tr>
        <w:trPr>
          <w:cantSplit w:val="0"/>
          <w:trHeight w:val="691" w:hRule="atLeast"/>
          <w:tblHeader w:val="0"/>
        </w:trPr>
        <w:tc>
          <w:tcPr/>
          <w:p w:rsidR="00000000" w:rsidDel="00000000" w:rsidP="00000000" w:rsidRDefault="00000000" w:rsidRPr="00000000" w14:paraId="00000018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9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jc w:val="center"/>
        <w:rPr/>
      </w:pPr>
      <w:r w:rsidDel="00000000" w:rsidR="00000000" w:rsidRPr="00000000">
        <w:rPr>
          <w:rtl w:val="0"/>
        </w:rPr>
        <w:t xml:space="preserve">To ensure your proposal is considered, please send this completed document in Word format to the email address: </w:t>
      </w:r>
      <w:hyperlink r:id="rId8">
        <w:r w:rsidDel="00000000" w:rsidR="00000000" w:rsidRPr="00000000">
          <w:rPr>
            <w:color w:val="1155cc"/>
            <w:u w:val="single"/>
            <w:rtl w:val="0"/>
          </w:rPr>
          <w:t xml:space="preserve">provenance.conference.wana@gmail.com</w:t>
        </w:r>
      </w:hyperlink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1C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120" w:line="276" w:lineRule="auto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Colloque international</w:t>
      </w:r>
    </w:p>
    <w:p w:rsidR="00000000" w:rsidDel="00000000" w:rsidP="00000000" w:rsidRDefault="00000000" w:rsidRPr="00000000" w14:paraId="0000001E">
      <w:pPr>
        <w:spacing w:line="276" w:lineRule="auto"/>
        <w:jc w:val="center"/>
        <w:rPr/>
      </w:pP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Recherche de provenance : perspectives sur l’archéologie, les collections et la circulation des antiquités issues de la région d’Asie de l’Ouest et d’Afrique du Nord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line="276" w:lineRule="auto"/>
        <w:jc w:val="center"/>
        <w:rPr/>
      </w:pPr>
      <w:r w:rsidDel="00000000" w:rsidR="00000000" w:rsidRPr="00000000">
        <w:rPr>
          <w:rtl w:val="0"/>
        </w:rPr>
        <w:t xml:space="preserve">Les 9 et 10 décembre 2027</w:t>
      </w:r>
    </w:p>
    <w:p w:rsidR="00000000" w:rsidDel="00000000" w:rsidP="00000000" w:rsidRDefault="00000000" w:rsidRPr="00000000" w14:paraId="00000020">
      <w:pPr>
        <w:spacing w:line="276" w:lineRule="auto"/>
        <w:jc w:val="center"/>
        <w:rPr/>
      </w:pPr>
      <w:r w:rsidDel="00000000" w:rsidR="00000000" w:rsidRPr="00000000">
        <w:rPr>
          <w:rtl w:val="0"/>
        </w:rPr>
        <w:t xml:space="preserve">Auditorium Jacqueline Lichtenstein de l’Institut National d’Histoire de l’Art (INHA), Paris</w:t>
      </w:r>
    </w:p>
    <w:p w:rsidR="00000000" w:rsidDel="00000000" w:rsidP="00000000" w:rsidRDefault="00000000" w:rsidRPr="00000000" w14:paraId="00000021">
      <w:pPr>
        <w:spacing w:line="276" w:lineRule="auto"/>
        <w:jc w:val="center"/>
        <w:rPr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line="276" w:lineRule="auto"/>
        <w:jc w:val="center"/>
        <w:rPr>
          <w:b w:val="1"/>
          <w:bCs w:val="1"/>
          <w:color w:val="000000"/>
        </w:rPr>
      </w:pPr>
      <w:r w:rsidDel="00000000" w:rsidR="00000000" w:rsidRPr="00000000">
        <w:rPr>
          <w:b w:val="1"/>
          <w:bCs w:val="1"/>
          <w:rtl w:val="0"/>
        </w:rPr>
        <w:t xml:space="preserve">Appel à communications et posters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jc w:val="center"/>
        <w:rPr/>
      </w:pPr>
      <w:r w:rsidDel="00000000" w:rsidR="00000000" w:rsidRPr="00000000">
        <w:rPr>
          <w:rtl w:val="0"/>
        </w:rPr>
        <w:t xml:space="preserve">FORMULAIRE</w:t>
      </w:r>
    </w:p>
    <w:p w:rsidR="00000000" w:rsidDel="00000000" w:rsidP="00000000" w:rsidRDefault="00000000" w:rsidRPr="00000000" w14:paraId="00000024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line="276" w:lineRule="auto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Nom :                                                               Prénom :</w:t>
      </w:r>
    </w:p>
    <w:p w:rsidR="00000000" w:rsidDel="00000000" w:rsidP="00000000" w:rsidRDefault="00000000" w:rsidRPr="00000000" w14:paraId="00000026">
      <w:pPr>
        <w:spacing w:line="276" w:lineRule="auto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Adresse mail :</w:t>
      </w:r>
    </w:p>
    <w:p w:rsidR="00000000" w:rsidDel="00000000" w:rsidP="00000000" w:rsidRDefault="00000000" w:rsidRPr="00000000" w14:paraId="00000027">
      <w:pPr>
        <w:spacing w:line="276" w:lineRule="auto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Fonction et coordonnées du ou des auteurs :</w:t>
      </w:r>
    </w:p>
    <w:p w:rsidR="00000000" w:rsidDel="00000000" w:rsidP="00000000" w:rsidRDefault="00000000" w:rsidRPr="00000000" w14:paraId="00000028">
      <w:pPr>
        <w:spacing w:line="276" w:lineRule="auto"/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line="276" w:lineRule="auto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Proposition de :</w:t>
      </w:r>
    </w:p>
    <w:p w:rsidR="00000000" w:rsidDel="00000000" w:rsidP="00000000" w:rsidRDefault="00000000" w:rsidRPr="00000000" w14:paraId="0000002A">
      <w:pPr>
        <w:spacing w:line="276" w:lineRule="auto"/>
        <w:jc w:val="both"/>
        <w:rPr>
          <w:color w:val="000000"/>
        </w:rPr>
      </w:pPr>
      <w:r w:rsidDel="00000000" w:rsidR="00000000" w:rsidRPr="00000000">
        <w:rPr>
          <w:color w:val="000000"/>
        </w:rPr>
        <w:drawing>
          <wp:inline distB="0" distT="0" distL="0" distR="0">
            <wp:extent cx="134067" cy="134067"/>
            <wp:effectExtent b="0" l="0" r="0" t="0"/>
            <wp:docPr descr="Stop contour" id="5" name="image3.png"/>
            <a:graphic>
              <a:graphicData uri="http://schemas.openxmlformats.org/drawingml/2006/picture">
                <pic:pic>
                  <pic:nvPicPr>
                    <pic:cNvPr descr="Stop contour" id="0" name="image3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34067" cy="134067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color w:val="000000"/>
          <w:rtl w:val="0"/>
        </w:rPr>
        <w:t xml:space="preserve"> Communication                                 </w:t>
      </w:r>
      <w:r w:rsidDel="00000000" w:rsidR="00000000" w:rsidRPr="00000000">
        <w:rPr>
          <w:color w:val="000000"/>
        </w:rPr>
        <w:drawing>
          <wp:inline distB="0" distT="0" distL="0" distR="0">
            <wp:extent cx="133204" cy="133204"/>
            <wp:effectExtent b="0" l="0" r="0" t="0"/>
            <wp:docPr descr="Stop contour" id="4" name="image1.png"/>
            <a:graphic>
              <a:graphicData uri="http://schemas.openxmlformats.org/drawingml/2006/picture">
                <pic:pic>
                  <pic:nvPicPr>
                    <pic:cNvPr descr="Stop contour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33204" cy="13320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color w:val="000000"/>
          <w:rtl w:val="0"/>
        </w:rPr>
        <w:t xml:space="preserve"> Poster                        </w:t>
      </w:r>
      <w:r w:rsidDel="00000000" w:rsidR="00000000" w:rsidRPr="00000000">
        <w:rPr>
          <w:color w:val="000000"/>
        </w:rPr>
        <w:drawing>
          <wp:inline distB="0" distT="0" distL="0" distR="0">
            <wp:extent cx="137103" cy="137103"/>
            <wp:effectExtent b="0" l="0" r="0" t="0"/>
            <wp:docPr descr="Stop contour" id="7" name="image1.png"/>
            <a:graphic>
              <a:graphicData uri="http://schemas.openxmlformats.org/drawingml/2006/picture">
                <pic:pic>
                  <pic:nvPicPr>
                    <pic:cNvPr descr="Stop contour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37103" cy="13710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color w:val="000000"/>
          <w:rtl w:val="0"/>
        </w:rPr>
        <w:t xml:space="preserve"> Communication ou poster</w:t>
      </w:r>
    </w:p>
    <w:p w:rsidR="00000000" w:rsidDel="00000000" w:rsidP="00000000" w:rsidRDefault="00000000" w:rsidRPr="00000000" w14:paraId="0000002B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jc w:val="both"/>
        <w:rPr/>
      </w:pPr>
      <w:r w:rsidDel="00000000" w:rsidR="00000000" w:rsidRPr="00000000">
        <w:rPr>
          <w:rtl w:val="0"/>
        </w:rPr>
        <w:t xml:space="preserve">Titre de la communication ou du poster (en français </w:t>
      </w:r>
      <w:r w:rsidDel="00000000" w:rsidR="00000000" w:rsidRPr="00000000">
        <w:rPr>
          <w:b w:val="1"/>
          <w:bCs w:val="1"/>
          <w:u w:val="single"/>
          <w:rtl w:val="0"/>
        </w:rPr>
        <w:t xml:space="preserve">et</w:t>
      </w:r>
      <w:r w:rsidDel="00000000" w:rsidR="00000000" w:rsidRPr="00000000">
        <w:rPr>
          <w:rtl w:val="0"/>
        </w:rPr>
        <w:t xml:space="preserve"> en anglais).</w:t>
      </w:r>
    </w:p>
    <w:tbl>
      <w:tblPr>
        <w:tblStyle w:val="Table4"/>
        <w:tblW w:w="9067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067"/>
        <w:tblGridChange w:id="0">
          <w:tblGrid>
            <w:gridCol w:w="9067"/>
          </w:tblGrid>
        </w:tblGridChange>
      </w:tblGrid>
      <w:tr>
        <w:trPr>
          <w:cantSplit w:val="0"/>
          <w:trHeight w:val="1485" w:hRule="atLeast"/>
          <w:tblHeader w:val="0"/>
        </w:trPr>
        <w:tc>
          <w:tcPr/>
          <w:p w:rsidR="00000000" w:rsidDel="00000000" w:rsidP="00000000" w:rsidRDefault="00000000" w:rsidRPr="00000000" w14:paraId="0000002D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E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jc w:val="both"/>
        <w:rPr/>
      </w:pPr>
      <w:r w:rsidDel="00000000" w:rsidR="00000000" w:rsidRPr="00000000">
        <w:rPr>
          <w:rtl w:val="0"/>
        </w:rPr>
        <w:t xml:space="preserve">Résumé (max. 500 mots en français).</w:t>
      </w:r>
    </w:p>
    <w:tbl>
      <w:tblPr>
        <w:tblStyle w:val="Table5"/>
        <w:tblW w:w="9067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067"/>
        <w:tblGridChange w:id="0">
          <w:tblGrid>
            <w:gridCol w:w="9067"/>
          </w:tblGrid>
        </w:tblGridChange>
      </w:tblGrid>
      <w:tr>
        <w:trPr>
          <w:cantSplit w:val="0"/>
          <w:trHeight w:val="3511" w:hRule="atLeast"/>
          <w:tblHeader w:val="0"/>
        </w:trPr>
        <w:tc>
          <w:tcPr/>
          <w:p w:rsidR="00000000" w:rsidDel="00000000" w:rsidP="00000000" w:rsidRDefault="00000000" w:rsidRPr="00000000" w14:paraId="00000030">
            <w:pPr>
              <w:ind w:right="-109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1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jc w:val="both"/>
        <w:rPr/>
      </w:pPr>
      <w:r w:rsidDel="00000000" w:rsidR="00000000" w:rsidRPr="00000000">
        <w:rPr>
          <w:rtl w:val="0"/>
        </w:rPr>
        <w:t xml:space="preserve">Liste de 4 à 6 mots-clés (en français </w:t>
      </w:r>
      <w:r w:rsidDel="00000000" w:rsidR="00000000" w:rsidRPr="00000000">
        <w:rPr>
          <w:b w:val="1"/>
          <w:bCs w:val="1"/>
          <w:u w:val="single"/>
          <w:rtl w:val="0"/>
        </w:rPr>
        <w:t xml:space="preserve">et</w:t>
      </w:r>
      <w:r w:rsidDel="00000000" w:rsidR="00000000" w:rsidRPr="00000000">
        <w:rPr>
          <w:rtl w:val="0"/>
        </w:rPr>
        <w:t xml:space="preserve"> en anglais).</w:t>
      </w:r>
    </w:p>
    <w:tbl>
      <w:tblPr>
        <w:tblStyle w:val="Table6"/>
        <w:tblW w:w="9062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062"/>
        <w:tblGridChange w:id="0">
          <w:tblGrid>
            <w:gridCol w:w="9062"/>
          </w:tblGrid>
        </w:tblGridChange>
      </w:tblGrid>
      <w:tr>
        <w:trPr>
          <w:cantSplit w:val="0"/>
          <w:trHeight w:val="691" w:hRule="atLeast"/>
          <w:tblHeader w:val="0"/>
        </w:trPr>
        <w:tc>
          <w:tcPr/>
          <w:p w:rsidR="00000000" w:rsidDel="00000000" w:rsidP="00000000" w:rsidRDefault="00000000" w:rsidRPr="00000000" w14:paraId="00000033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4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jc w:val="center"/>
        <w:rPr/>
      </w:pPr>
      <w:r w:rsidDel="00000000" w:rsidR="00000000" w:rsidRPr="00000000">
        <w:rPr>
          <w:rtl w:val="0"/>
        </w:rPr>
        <w:t xml:space="preserve">Afin que votre proposition puisse être prise en compte, merci de bien vouloir envoyer ce document rempli au format Word à l’adresse suivante : </w:t>
      </w:r>
      <w:hyperlink r:id="rId9">
        <w:r w:rsidDel="00000000" w:rsidR="00000000" w:rsidRPr="00000000">
          <w:rPr>
            <w:color w:val="1155cc"/>
            <w:u w:val="single"/>
            <w:rtl w:val="0"/>
          </w:rPr>
          <w:t xml:space="preserve">provenance.conference.wana@gmail.com</w:t>
        </w:r>
      </w:hyperlink>
      <w:r w:rsidDel="00000000" w:rsidR="00000000" w:rsidRPr="00000000">
        <w:rPr>
          <w:rtl w:val="0"/>
        </w:rPr>
        <w:t xml:space="preserve"> </w:t>
      </w:r>
    </w:p>
    <w:sectPr>
      <w:headerReference r:id="rId10" w:type="default"/>
      <w:headerReference r:id="rId11" w:type="first"/>
      <w:headerReference r:id="rId12" w:type="even"/>
      <w:footerReference r:id="rId13" w:type="default"/>
      <w:footerReference r:id="rId14" w:type="first"/>
      <w:footerReference r:id="rId15" w:type="even"/>
      <w:pgSz w:h="16838" w:w="11906" w:orient="portrait"/>
      <w:pgMar w:bottom="1417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Play">
    <w:embedRegular w:fontKey="{00000000-0000-0000-0000-000000000000}" r:id="rId1" w:subsetted="0"/>
    <w:embedBold w:fontKey="{00000000-0000-0000-0000-000000000000}" r:id="rId2" w:subsetted="0"/>
  </w:font>
  <w:font w:name="Apto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A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jc w:val="right"/>
      <w:rPr>
        <w:color w:val="000000"/>
      </w:rPr>
    </w:pPr>
    <w:r w:rsidDel="00000000" w:rsidR="00000000" w:rsidRPr="00000000">
      <w:rPr>
        <w:color w:val="00000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B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ind w:right="360"/>
      <w:rPr>
        <w:color w:val="000000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C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jc w:val="right"/>
      <w:rPr>
        <w:color w:val="000000"/>
      </w:rPr>
    </w:pPr>
    <w:r w:rsidDel="00000000" w:rsidR="00000000" w:rsidRPr="00000000">
      <w:rPr>
        <w:color w:val="00000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D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ind w:right="360"/>
      <w:rPr>
        <w:color w:val="000000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-567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drawing>
        <wp:inline distB="0" distT="0" distL="0" distR="0">
          <wp:extent cx="1041870" cy="522773"/>
          <wp:effectExtent b="0" l="0" r="0" t="0"/>
          <wp:docPr id="6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041870" cy="522773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fr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="278.00000000000006" w:lineRule="auto"/>
      <w:jc w:val="center"/>
    </w:pPr>
    <w:rPr>
      <w:b w:val="1"/>
      <w:bCs w:val="1"/>
      <w:color w:val="00000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="278.00000000000006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="360" w:lineRule="auto"/>
      <w:ind w:left="708"/>
    </w:pPr>
    <w:rPr>
      <w:b w:val="1"/>
      <w:bCs w:val="1"/>
      <w:color w:val="000000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="360" w:lineRule="auto"/>
      <w:ind w:left="1416"/>
      <w:jc w:val="both"/>
    </w:pPr>
    <w:rPr>
      <w:i w:val="1"/>
      <w:iCs w:val="1"/>
      <w:color w:val="000000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="278.00000000000006" w:lineRule="auto"/>
    </w:pPr>
    <w:rPr>
      <w:rFonts w:ascii="Aptos" w:cs="Aptos" w:eastAsia="Aptos" w:hAnsi="Aptos"/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before="40" w:line="278.00000000000006" w:lineRule="auto"/>
    </w:pPr>
    <w:rPr>
      <w:rFonts w:ascii="Aptos" w:cs="Aptos" w:eastAsia="Aptos" w:hAnsi="Aptos"/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Rule="auto"/>
    </w:pPr>
    <w:rPr>
      <w:rFonts w:ascii="Play" w:cs="Play" w:eastAsia="Play" w:hAnsi="Play"/>
      <w:sz w:val="56"/>
      <w:szCs w:val="56"/>
    </w:rPr>
  </w:style>
  <w:style w:type="paragraph" w:styleId="Subtitle">
    <w:name w:val="Subtitle"/>
    <w:basedOn w:val="Normal"/>
    <w:next w:val="Normal"/>
    <w:pPr>
      <w:spacing w:after="160" w:line="278.00000000000006" w:lineRule="auto"/>
    </w:pPr>
    <w:rPr>
      <w:rFonts w:ascii="Aptos" w:cs="Aptos" w:eastAsia="Aptos" w:hAnsi="Aptos"/>
      <w:color w:val="595959"/>
      <w:sz w:val="28"/>
      <w:szCs w:val="2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eader" Target="header3.xml"/><Relationship Id="rId10" Type="http://schemas.openxmlformats.org/officeDocument/2006/relationships/header" Target="header2.xml"/><Relationship Id="rId13" Type="http://schemas.openxmlformats.org/officeDocument/2006/relationships/footer" Target="footer2.xml"/><Relationship Id="rId12" Type="http://schemas.openxmlformats.org/officeDocument/2006/relationships/header" Target="header1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mailto:provenance.conference.wana@gmail.com" TargetMode="External"/><Relationship Id="rId15" Type="http://schemas.openxmlformats.org/officeDocument/2006/relationships/footer" Target="footer1.xml"/><Relationship Id="rId14" Type="http://schemas.openxmlformats.org/officeDocument/2006/relationships/footer" Target="footer3.xml"/><Relationship Id="rId5" Type="http://schemas.openxmlformats.org/officeDocument/2006/relationships/styles" Target="styles.xml"/><Relationship Id="rId6" Type="http://schemas.openxmlformats.org/officeDocument/2006/relationships/image" Target="media/image3.png"/><Relationship Id="rId7" Type="http://schemas.openxmlformats.org/officeDocument/2006/relationships/image" Target="media/image1.png"/><Relationship Id="rId8" Type="http://schemas.openxmlformats.org/officeDocument/2006/relationships/hyperlink" Target="mailto:provenance.conference.wana@gmail.com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